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92739" w:rsidP="00D92739" w:rsidRDefault="00D92739" w14:paraId="c398f4d" w14:textId="c398f4d">
      <w:pP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D92739" w:rsidP="00D92739" w:rsidRDefault="00D927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broj:48. St-3263/17</w:t>
      </w:r>
    </w:p>
    <w:p w:rsidR="00D92739" w:rsidP="00D92739" w:rsidRDefault="00D92739">
      <w:pPr>
        <w:rPr>
          <w:rFonts w:ascii="Times New Roman" w:hAnsi="Times New Roman" w:cs="Times New Roman"/>
          <w:sz w:val="24"/>
          <w:szCs w:val="24"/>
        </w:rPr>
      </w:pPr>
      <w:r w:rsidRPr="00D92739">
        <w:rPr>
          <w:rFonts w:ascii="Times New Roman" w:hAnsi="Times New Roman" w:cs="Times New Roman"/>
          <w:b/>
          <w:sz w:val="24"/>
          <w:szCs w:val="24"/>
        </w:rPr>
        <w:t>BRKLJAČA GRAĐENJE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d.o.o Ivanja Reka, J Bedekovića 11 A, OIB: 67405716509</w:t>
      </w:r>
    </w:p>
    <w:p w:rsidR="00D92739" w:rsidP="00D92739" w:rsidRDefault="00D92739">
      <w:pPr>
        <w:rPr>
          <w:rFonts w:ascii="Times New Roman" w:hAnsi="Times New Roman" w:cs="Times New Roman"/>
          <w:sz w:val="24"/>
          <w:szCs w:val="24"/>
        </w:rPr>
      </w:pPr>
    </w:p>
    <w:p w:rsidR="00D92739" w:rsidP="00D92739" w:rsidRDefault="00D927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TABLICA PRIJAVLJENIH TRAŽBINA, RAZLUČNA I IZLUČNA PRAVA</w:t>
      </w:r>
    </w:p>
    <w:p w:rsidR="00D92739" w:rsidP="005176D5" w:rsidRDefault="00D92739">
      <w:pPr>
        <w:pStyle w:val="Odlomakpopisa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739">
        <w:rPr>
          <w:rFonts w:ascii="Times New Roman" w:hAnsi="Times New Roman" w:cs="Times New Roman"/>
          <w:b/>
          <w:sz w:val="24"/>
          <w:szCs w:val="24"/>
        </w:rPr>
        <w:t>TABLICA PRIJAVLJENIH TRAŽBINA II. VIŠEG ISPLATNOG REDA</w:t>
      </w:r>
    </w:p>
    <w:p w:rsidR="00D92739" w:rsidP="00D92739" w:rsidRDefault="00D92739">
      <w:pPr>
        <w:pStyle w:val="Odlomakpopisa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92739" w:rsidP="005176D5" w:rsidRDefault="00D92739">
      <w:pPr>
        <w:pStyle w:val="Odlomakpopisa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tblInd w:w="1080" w:type="dxa"/>
        <w:tblLook w:firstRow="1" w:lastRow="0" w:firstColumn="1" w:lastColumn="0" w:noHBand="0" w:noVBand="1" w:val="04A0"/>
      </w:tblPr>
      <w:tblGrid>
        <w:gridCol w:w="1482"/>
        <w:gridCol w:w="2750"/>
        <w:gridCol w:w="1536"/>
        <w:gridCol w:w="1905"/>
        <w:gridCol w:w="1407"/>
        <w:gridCol w:w="1407"/>
        <w:gridCol w:w="1314"/>
        <w:gridCol w:w="1314"/>
      </w:tblGrid>
      <w:tr w:rsidR="005176D5" w:rsidTr="00EA3887">
        <w:trPr>
          <w:trHeight w:val="2108"/>
        </w:trPr>
        <w:tc>
          <w:tcPr>
            <w:tcW w:w="1482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Redni broj prijavljenje tražbine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Ime i prezime /tvrtka ili naziv vjerovnika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 vjerovnika</w:t>
            </w:r>
          </w:p>
        </w:tc>
        <w:tc>
          <w:tcPr>
            <w:tcW w:w="1905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6D5">
              <w:rPr>
                <w:rFonts w:ascii="Times New Roman" w:hAnsi="Times New Roman" w:cs="Times New Roman"/>
                <w:sz w:val="24"/>
                <w:szCs w:val="24"/>
              </w:rPr>
              <w:t>Adresa/sjedište vjerovnika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1314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priznate tražbine (kn)</w:t>
            </w:r>
          </w:p>
        </w:tc>
        <w:tc>
          <w:tcPr>
            <w:tcW w:w="1314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Pravna osnova priznate tražbine</w:t>
            </w:r>
          </w:p>
        </w:tc>
      </w:tr>
      <w:tr w:rsidR="005176D5" w:rsidTr="00EA3887">
        <w:trPr>
          <w:trHeight w:val="422"/>
        </w:trPr>
        <w:tc>
          <w:tcPr>
            <w:tcW w:w="1482" w:type="dxa"/>
          </w:tcPr>
          <w:p w:rsidRPr="00EA3887" w:rsidR="005176D5" w:rsidP="00EA3887" w:rsidRDefault="00EA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07" w:type="dxa"/>
          </w:tcPr>
          <w:p w:rsidR="005176D5" w:rsidP="005176D5" w:rsidRDefault="00EA3887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RH.,MIN.FIN.POREZNA UPRAVA</w:t>
            </w:r>
          </w:p>
        </w:tc>
        <w:tc>
          <w:tcPr>
            <w:tcW w:w="1407" w:type="dxa"/>
          </w:tcPr>
          <w:p w:rsidR="005176D5" w:rsidP="005176D5" w:rsidRDefault="00EA3887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1905" w:type="dxa"/>
          </w:tcPr>
          <w:p w:rsidR="005176D5" w:rsidP="005176D5" w:rsidRDefault="00EA3887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Zagreb, Avenija Dubrovnik 32</w:t>
            </w:r>
          </w:p>
        </w:tc>
        <w:tc>
          <w:tcPr>
            <w:tcW w:w="1407" w:type="dxa"/>
          </w:tcPr>
          <w:p w:rsidR="005176D5" w:rsidP="005176D5" w:rsidRDefault="00EA3887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115.358,37</w:t>
            </w:r>
          </w:p>
        </w:tc>
        <w:tc>
          <w:tcPr>
            <w:tcW w:w="1407" w:type="dxa"/>
          </w:tcPr>
          <w:p w:rsidR="005176D5" w:rsidP="005176D5" w:rsidRDefault="00F211BC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JOPPD obrasci za razdoblje od 31.01.2018. do 31.10</w:t>
            </w:r>
            <w:r w:rsidR="00925212">
              <w:rPr>
                <w:rFonts w:ascii="Times New Roman" w:hAnsi="Times New Roman" w:cs="Times New Roman"/>
                <w:sz w:val="24"/>
                <w:szCs w:val="24"/>
              </w:rPr>
              <w:t>.2019.</w:t>
            </w:r>
          </w:p>
          <w:p w:rsidR="0017578E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212" w:rsidP="005176D5" w:rsidRDefault="0092521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Predujmovi članarine za HGK za 2017</w:t>
            </w:r>
            <w:r w:rsidR="0017578E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="00175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2018., 2019.</w:t>
            </w:r>
          </w:p>
          <w:p w:rsidR="0017578E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Ovjereni izlist iz ISPU za 2017., 2018., 2019.</w:t>
            </w:r>
          </w:p>
          <w:p w:rsidR="0017578E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78E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Zaduženje troškova prisilne naplate za 2019.</w:t>
            </w:r>
          </w:p>
        </w:tc>
        <w:tc>
          <w:tcPr>
            <w:tcW w:w="1314" w:type="dxa"/>
          </w:tcPr>
          <w:p w:rsidR="005176D5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</w:t>
            </w:r>
            <w:r w:rsidR="0017578E">
              <w:rPr>
                <w:rFonts w:ascii="Times New Roman" w:hAnsi="Times New Roman" w:cs="Times New Roman"/>
                <w:sz w:val="24"/>
                <w:szCs w:val="24"/>
              </w:rPr>
              <w:t>358,37</w:t>
            </w:r>
          </w:p>
        </w:tc>
        <w:tc>
          <w:tcPr>
            <w:tcW w:w="1314" w:type="dxa"/>
          </w:tcPr>
          <w:p w:rsidR="005176D5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115.358,37</w:t>
            </w:r>
          </w:p>
        </w:tc>
      </w:tr>
      <w:tr w:rsidR="005176D5" w:rsidTr="00EA3887">
        <w:trPr>
          <w:trHeight w:val="422"/>
        </w:trPr>
        <w:tc>
          <w:tcPr>
            <w:tcW w:w="1482" w:type="dxa"/>
          </w:tcPr>
          <w:p w:rsidR="005176D5" w:rsidP="0017578E" w:rsidRDefault="0017578E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7" w:type="dxa"/>
          </w:tcPr>
          <w:p w:rsidR="005176D5" w:rsidP="0017578E" w:rsidRDefault="0017578E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FINANCIJSK AGENCIJA</w:t>
            </w:r>
          </w:p>
        </w:tc>
        <w:tc>
          <w:tcPr>
            <w:tcW w:w="1407" w:type="dxa"/>
          </w:tcPr>
          <w:p w:rsidR="005176D5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85821130368</w:t>
            </w:r>
          </w:p>
        </w:tc>
        <w:tc>
          <w:tcPr>
            <w:tcW w:w="1905" w:type="dxa"/>
          </w:tcPr>
          <w:p w:rsidR="005176D5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8E">
              <w:rPr>
                <w:rFonts w:ascii="Times New Roman" w:hAnsi="Times New Roman" w:cs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w="1407" w:type="dxa"/>
          </w:tcPr>
          <w:p w:rsidR="005176D5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18.270,00</w:t>
            </w:r>
          </w:p>
        </w:tc>
        <w:tc>
          <w:tcPr>
            <w:tcW w:w="1407" w:type="dxa"/>
          </w:tcPr>
          <w:p w:rsidR="005176D5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Ovjereni izvod otvorenih stavki kupca od 31.08.2018. do 22.09.2019.</w:t>
            </w:r>
          </w:p>
        </w:tc>
        <w:tc>
          <w:tcPr>
            <w:tcW w:w="1314" w:type="dxa"/>
          </w:tcPr>
          <w:p w:rsidR="005176D5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B49">
              <w:rPr>
                <w:rFonts w:ascii="Times New Roman" w:hAnsi="Times New Roman" w:cs="Times New Roman"/>
                <w:sz w:val="24"/>
                <w:szCs w:val="24"/>
              </w:rPr>
              <w:t>18.270,00</w:t>
            </w:r>
          </w:p>
        </w:tc>
        <w:tc>
          <w:tcPr>
            <w:tcW w:w="1314" w:type="dxa"/>
          </w:tcPr>
          <w:p w:rsidR="005176D5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B49">
              <w:rPr>
                <w:rFonts w:ascii="Times New Roman" w:hAnsi="Times New Roman" w:cs="Times New Roman"/>
                <w:sz w:val="24"/>
                <w:szCs w:val="24"/>
              </w:rPr>
              <w:t>18.270,00</w:t>
            </w:r>
          </w:p>
        </w:tc>
      </w:tr>
    </w:tbl>
    <w:p w:rsidR="00283B49" w:rsidP="005176D5" w:rsidRDefault="00283B49">
      <w:pPr>
        <w:pStyle w:val="Odlomakpopisa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283B49" w:rsidP="005176D5" w:rsidRDefault="00283B49">
      <w:pPr>
        <w:pStyle w:val="Odlomakpopisa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Ind w:w="1080" w:type="dxa"/>
        <w:tblLook w:firstRow="1" w:lastRow="0" w:firstColumn="1" w:lastColumn="0" w:noHBand="0" w:noVBand="1" w:val="04A0"/>
      </w:tblPr>
      <w:tblGrid>
        <w:gridCol w:w="4373"/>
        <w:gridCol w:w="4403"/>
        <w:gridCol w:w="4364"/>
      </w:tblGrid>
      <w:tr w:rsidR="003A1D17" w:rsidTr="003A1D17">
        <w:trPr>
          <w:trHeight w:val="1034"/>
        </w:trPr>
        <w:tc>
          <w:tcPr>
            <w:tcW w:w="437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4403" w:type="dxa"/>
          </w:tcPr>
          <w:p w:rsidR="00283B49" w:rsidP="005176D5" w:rsidRDefault="00FF3436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4364" w:type="dxa"/>
          </w:tcPr>
          <w:p w:rsidR="00283B49" w:rsidP="005176D5" w:rsidRDefault="00FF3436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Oznaka ovršne isprave ako se tražbina zasniva na ovršnoj ispravi</w:t>
            </w:r>
          </w:p>
        </w:tc>
      </w:tr>
      <w:tr w:rsidR="003A1D17" w:rsidTr="003A1D17">
        <w:trPr>
          <w:trHeight w:val="517"/>
        </w:trPr>
        <w:tc>
          <w:tcPr>
            <w:tcW w:w="437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D17" w:rsidTr="003A1D17">
        <w:trPr>
          <w:trHeight w:val="539"/>
        </w:trPr>
        <w:tc>
          <w:tcPr>
            <w:tcW w:w="437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739" w:rsidP="003A1D17" w:rsidRDefault="003A1D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II.TABLICA RAZLUČNIH PRAVA</w:t>
      </w:r>
    </w:p>
    <w:p w:rsidRPr="003A1D17" w:rsidR="003A1D17" w:rsidP="001235C5" w:rsidRDefault="003A1D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775"/>
        <w:gridCol w:w="1775"/>
        <w:gridCol w:w="1775"/>
        <w:gridCol w:w="1775"/>
        <w:gridCol w:w="1776"/>
        <w:gridCol w:w="1776"/>
        <w:gridCol w:w="1776"/>
        <w:gridCol w:w="1776"/>
      </w:tblGrid>
      <w:tr w:rsidR="001235C5" w:rsidTr="001235C5">
        <w:trPr>
          <w:trHeight w:val="1775"/>
        </w:trPr>
        <w:tc>
          <w:tcPr>
            <w:tcW w:w="1775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Redni broj</w:t>
            </w:r>
          </w:p>
        </w:tc>
        <w:tc>
          <w:tcPr>
            <w:tcW w:w="1775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Ime i prezime /tvrtka ili naziv razlučnog vjerovnika</w:t>
            </w:r>
          </w:p>
        </w:tc>
        <w:tc>
          <w:tcPr>
            <w:tcW w:w="1775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OIB razlučnog vjerovnika</w:t>
            </w:r>
          </w:p>
        </w:tc>
        <w:tc>
          <w:tcPr>
            <w:tcW w:w="1775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1776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1776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1776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Pravna osnova tražbine osigurane razlučnim pravom</w:t>
            </w:r>
          </w:p>
        </w:tc>
        <w:tc>
          <w:tcPr>
            <w:tcW w:w="1776" w:type="dxa"/>
          </w:tcPr>
          <w:p w:rsidRPr="001235C5" w:rsidR="001235C5" w:rsidP="001235C5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Dio imovine na koji se odnosi razlučno pravo</w:t>
            </w:r>
          </w:p>
        </w:tc>
      </w:tr>
      <w:tr w:rsidR="001235C5" w:rsidTr="001235C5">
        <w:trPr>
          <w:trHeight w:val="355"/>
        </w:trPr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5C5" w:rsidTr="001235C5">
        <w:trPr>
          <w:trHeight w:val="370"/>
        </w:trPr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A1D17" w:rsidP="003A1D17" w:rsidRDefault="003A1D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5C5" w:rsidP="003A1D17" w:rsidRDefault="001235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III.TABLICA IZLUČNIH PRAVA</w:t>
      </w:r>
    </w:p>
    <w:p w:rsidR="001235C5" w:rsidP="003A1D17" w:rsidRDefault="001235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2368"/>
        <w:gridCol w:w="2368"/>
        <w:gridCol w:w="2368"/>
        <w:gridCol w:w="2368"/>
        <w:gridCol w:w="2368"/>
        <w:gridCol w:w="2368"/>
      </w:tblGrid>
      <w:tr w:rsidR="001235C5" w:rsidTr="008003E4">
        <w:trPr>
          <w:trHeight w:val="1059"/>
        </w:trPr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Redni broj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Ime i prezime /tvrtka ili naziv izlučnog vjerovnika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OIB izlučnog vjerovnika</w:t>
            </w:r>
          </w:p>
        </w:tc>
        <w:tc>
          <w:tcPr>
            <w:tcW w:w="2368" w:type="dxa"/>
          </w:tcPr>
          <w:p w:rsidRPr="001235C5" w:rsidR="001235C5" w:rsidP="001235C5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Adresa/sjedište izlučnog vjerovnika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Predmet izlučnog prava</w:t>
            </w:r>
          </w:p>
        </w:tc>
      </w:tr>
      <w:tr w:rsidR="001235C5" w:rsidTr="008003E4">
        <w:trPr>
          <w:trHeight w:val="353"/>
        </w:trPr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5C5" w:rsidTr="008003E4">
        <w:trPr>
          <w:trHeight w:val="368"/>
        </w:trPr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35C5" w:rsidP="003A1D17" w:rsidRDefault="001235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5C5" w:rsidP="003A1D17" w:rsidRDefault="001235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508" w:rsidP="001235C5" w:rsidRDefault="00487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                                                                                                                                                                            Stečajni upravitelj</w:t>
      </w:r>
    </w:p>
    <w:p w:rsidRPr="001235C5" w:rsidR="00487508" w:rsidP="001235C5" w:rsidRDefault="00487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Zgreb, 23.12.2019.                                                                                                                                                               Snježana Vrkljan dipl.iur</w:t>
      </w:r>
    </w:p>
    <w:sectPr w:rsidRPr="001235C5" w:rsidR="00487508" w:rsidSect="00517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FD6A8E"/>
    <w:multiLevelType w:val="hybridMultilevel"/>
    <w:tmpl w:val="B302D794"/>
    <w:lvl w:ilvl="0" w:tplc="7A8836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1560B"/>
    <w:multiLevelType w:val="hybridMultilevel"/>
    <w:tmpl w:val="4C6C29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168E7"/>
    <w:multiLevelType w:val="hybridMultilevel"/>
    <w:tmpl w:val="7158BF24"/>
    <w:lvl w:ilvl="0" w:tplc="69240B7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E4A758C"/>
    <w:multiLevelType w:val="hybridMultilevel"/>
    <w:tmpl w:val="E892AF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16381"/>
    <w:multiLevelType w:val="hybridMultilevel"/>
    <w:tmpl w:val="6B9832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F528E"/>
    <w:multiLevelType w:val="hybridMultilevel"/>
    <w:tmpl w:val="1C264746"/>
    <w:lvl w:ilvl="0" w:tplc="938A8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743C60"/>
    <w:multiLevelType w:val="hybridMultilevel"/>
    <w:tmpl w:val="4B5EB124"/>
    <w:lvl w:ilvl="0" w:tplc="F3F818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739"/>
    <w:rsid w:val="001235C5"/>
    <w:rsid w:val="0017578E"/>
    <w:rsid w:val="001932C7"/>
    <w:rsid w:val="00283B49"/>
    <w:rsid w:val="002A24B3"/>
    <w:rsid w:val="003A1D17"/>
    <w:rsid w:val="00487508"/>
    <w:rsid w:val="005176D5"/>
    <w:rsid w:val="008003E4"/>
    <w:rsid w:val="00810B75"/>
    <w:rsid w:val="00925212"/>
    <w:rsid w:val="009A10C0"/>
    <w:rsid w:val="00D92739"/>
    <w:rsid w:val="00EA3887"/>
    <w:rsid w:val="00F211BC"/>
    <w:rsid w:val="00F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2739"/>
    <w:pPr>
      <w:ind w:left="720"/>
      <w:contextualSpacing/>
    </w:pPr>
  </w:style>
  <w:style w:type="table" w:styleId="Reetkatablice">
    <w:name w:val="Table Grid"/>
    <w:basedOn w:val="Obinatablica"/>
    <w:uiPriority w:val="59"/>
    <w:rsid w:val="005176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932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32C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32C7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32C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32C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2739"/>
    <w:pPr>
      <w:ind w:left="720"/>
      <w:contextualSpacing/>
    </w:pPr>
  </w:style>
  <w:style w:styleId="Reetkatablice" w:type="table">
    <w:name w:val="Table Grid"/>
    <w:basedOn w:val="Obinatablica"/>
    <w:uiPriority w:val="59"/>
    <w:rsid w:val="005176D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3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2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7599B-75E9-4F01-8182-7FCBADA3CB0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225</properties:Words>
  <properties:Characters>1470</properties:Characters>
  <properties:Lines>172</properties:Lines>
  <properties:Paragraphs>53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2020-01-07T10:31:00Z</dcterms:created>
  <dc:creator>Snjezana</dc:creator>
  <cp:lastModifiedBy>Vinka Mihalinčić</cp:lastModifiedBy>
  <cp:lastPrinted>2019-12-22T14:44:00Z</cp:lastPrinted>
  <dcterms:modified xmlns:xsi="http://www.w3.org/2001/XMLSchema-instance" xsi:type="dcterms:W3CDTF">2020-01-07T10:33:00Z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St-3263/2017-37-1 - Tablica prijavljenih tražbina, razlučna i izlučna prava (Brkljača građenje.docx)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